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B0D6" w14:textId="77777777" w:rsidR="00840685" w:rsidRDefault="00E15D5D" w:rsidP="0084068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rFonts w:ascii="Helvetica" w:hAnsi="Helvetica" w:cs="Times"/>
          <w:b/>
          <w:color w:val="FFFFFF" w:themeColor="background1"/>
          <w:sz w:val="48"/>
          <w:szCs w:val="48"/>
        </w:rPr>
        <w:t xml:space="preserve">PRESS RELEASE </w:t>
      </w:r>
      <w:r w:rsidR="008C1CD9">
        <w:rPr>
          <w:rFonts w:ascii="Helvetica" w:hAnsi="Helvetica" w:cs="Times"/>
          <w:color w:val="FFFFFF" w:themeColor="background1"/>
          <w:sz w:val="48"/>
          <w:szCs w:val="48"/>
        </w:rPr>
        <w:tab/>
      </w:r>
      <w:r w:rsidR="008C1CD9">
        <w:rPr>
          <w:rFonts w:ascii="Helvetica" w:hAnsi="Helvetica" w:cs="Times"/>
          <w:color w:val="FFFFFF" w:themeColor="background1"/>
          <w:sz w:val="48"/>
          <w:szCs w:val="48"/>
        </w:rPr>
        <w:tab/>
      </w:r>
      <w:r w:rsidR="00DC332B">
        <w:rPr>
          <w:rFonts w:ascii="Helvetica" w:hAnsi="Helvetica" w:cs="Times"/>
          <w:color w:val="FFFFFF" w:themeColor="background1"/>
          <w:sz w:val="36"/>
          <w:szCs w:val="36"/>
        </w:rPr>
        <w:tab/>
      </w:r>
      <w:r w:rsidR="00DC332B">
        <w:rPr>
          <w:rFonts w:ascii="Helvetica" w:hAnsi="Helvetica" w:cs="Times"/>
          <w:color w:val="FFFFFF" w:themeColor="background1"/>
          <w:sz w:val="36"/>
          <w:szCs w:val="36"/>
        </w:rPr>
        <w:tab/>
      </w:r>
      <w:r w:rsidR="00594AE0" w:rsidRPr="00594AE0">
        <w:rPr>
          <w:rFonts w:ascii="Helvetica" w:hAnsi="Helvetica" w:cs="Times"/>
          <w:color w:val="FFFFFF" w:themeColor="background1"/>
          <w:sz w:val="36"/>
          <w:szCs w:val="36"/>
        </w:rPr>
        <w:t>St. Pete Pier</w:t>
      </w:r>
      <w:r w:rsidR="00842792">
        <w:rPr>
          <w:rFonts w:ascii="Helvetica" w:hAnsi="Helvetica" w:cs="Times"/>
          <w:color w:val="FFFFFF" w:themeColor="background1"/>
          <w:sz w:val="36"/>
          <w:szCs w:val="36"/>
        </w:rPr>
        <w:t>™</w:t>
      </w:r>
    </w:p>
    <w:p w14:paraId="7453DAC1" w14:textId="77777777" w:rsidR="00543923" w:rsidRDefault="00543923" w:rsidP="002C59E9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6"/>
          <w:szCs w:val="26"/>
        </w:rPr>
      </w:pPr>
    </w:p>
    <w:p w14:paraId="4FFC1639" w14:textId="77777777" w:rsidR="00AC7418" w:rsidRDefault="00AC7418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u w:val="single"/>
        </w:rPr>
      </w:pPr>
    </w:p>
    <w:p w14:paraId="14ED6925" w14:textId="77777777" w:rsidR="00744445" w:rsidRDefault="00744445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color w:val="000000" w:themeColor="text1"/>
          <w:u w:val="single"/>
        </w:rPr>
      </w:pPr>
    </w:p>
    <w:p w14:paraId="72E75B26" w14:textId="77777777" w:rsidR="00744445" w:rsidRDefault="00744445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color w:val="000000" w:themeColor="text1"/>
          <w:u w:val="single"/>
        </w:rPr>
      </w:pPr>
    </w:p>
    <w:p w14:paraId="30A0AF2D" w14:textId="77777777" w:rsidR="003451EA" w:rsidRDefault="00976872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b/>
          <w:i/>
          <w:caps/>
          <w:color w:val="000000" w:themeColor="text1"/>
          <w:sz w:val="24"/>
          <w:szCs w:val="24"/>
          <w:u w:val="single"/>
        </w:rPr>
      </w:pPr>
      <w:r w:rsidRPr="00BF034B">
        <w:rPr>
          <w:rFonts w:asciiTheme="majorHAnsi" w:hAnsiTheme="majorHAnsi" w:cs="Times"/>
          <w:b/>
          <w:i/>
          <w:color w:val="000000" w:themeColor="text1"/>
          <w:sz w:val="24"/>
          <w:szCs w:val="24"/>
          <w:u w:val="single"/>
        </w:rPr>
        <w:t xml:space="preserve"> ST. PETE PIER™ </w:t>
      </w:r>
      <w:r>
        <w:rPr>
          <w:rFonts w:asciiTheme="majorHAnsi" w:hAnsiTheme="majorHAnsi" w:cs="Times"/>
          <w:b/>
          <w:i/>
          <w:color w:val="000000" w:themeColor="text1"/>
          <w:sz w:val="24"/>
          <w:szCs w:val="24"/>
          <w:u w:val="single"/>
        </w:rPr>
        <w:t xml:space="preserve">DISTRICT </w:t>
      </w:r>
      <w:r w:rsidR="00100A93">
        <w:rPr>
          <w:rFonts w:asciiTheme="majorHAnsi" w:hAnsiTheme="majorHAnsi" w:cs="Times"/>
          <w:b/>
          <w:i/>
          <w:color w:val="000000" w:themeColor="text1"/>
          <w:sz w:val="24"/>
          <w:szCs w:val="24"/>
          <w:u w:val="single"/>
        </w:rPr>
        <w:t>WINS</w:t>
      </w:r>
      <w:r>
        <w:rPr>
          <w:rFonts w:asciiTheme="majorHAnsi" w:hAnsiTheme="majorHAnsi" w:cs="Times"/>
          <w:b/>
          <w:i/>
          <w:color w:val="000000" w:themeColor="text1"/>
          <w:sz w:val="24"/>
          <w:szCs w:val="24"/>
          <w:u w:val="single"/>
        </w:rPr>
        <w:t xml:space="preserve"> MULTIPLE DESIGN EXCELLENCE AWARDS   </w:t>
      </w:r>
      <w:r w:rsidRPr="00BF034B">
        <w:rPr>
          <w:rFonts w:asciiTheme="majorHAnsi" w:hAnsiTheme="majorHAnsi" w:cs="Times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14:paraId="1F6D1A41" w14:textId="77777777" w:rsidR="0047638D" w:rsidRPr="00976872" w:rsidRDefault="00B61146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i/>
          <w:caps/>
          <w:color w:val="000000" w:themeColor="text1"/>
          <w:sz w:val="24"/>
          <w:szCs w:val="24"/>
        </w:rPr>
      </w:pPr>
      <w:r w:rsidRPr="00976872">
        <w:rPr>
          <w:rFonts w:asciiTheme="majorHAnsi" w:hAnsiTheme="majorHAnsi" w:cs="Times"/>
          <w:i/>
          <w:caps/>
          <w:color w:val="000000" w:themeColor="text1"/>
          <w:sz w:val="24"/>
          <w:szCs w:val="24"/>
        </w:rPr>
        <w:t>by</w:t>
      </w:r>
      <w:r w:rsidR="001D09FB" w:rsidRPr="00976872">
        <w:rPr>
          <w:rFonts w:asciiTheme="majorHAnsi" w:hAnsiTheme="majorHAnsi" w:cs="Times"/>
          <w:i/>
          <w:caps/>
          <w:color w:val="000000" w:themeColor="text1"/>
          <w:sz w:val="24"/>
          <w:szCs w:val="24"/>
        </w:rPr>
        <w:t xml:space="preserve"> american institute of architects</w:t>
      </w:r>
    </w:p>
    <w:p w14:paraId="3794FF56" w14:textId="77777777" w:rsidR="00FD59EC" w:rsidRPr="00BF034B" w:rsidRDefault="00FD59EC" w:rsidP="00E629A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i/>
          <w:iCs/>
          <w:color w:val="000000" w:themeColor="text1"/>
          <w:sz w:val="24"/>
          <w:szCs w:val="24"/>
        </w:rPr>
      </w:pPr>
    </w:p>
    <w:p w14:paraId="6A146A45" w14:textId="4AACCBC6" w:rsidR="00E629A1" w:rsidRPr="005F3654" w:rsidRDefault="00E629A1" w:rsidP="00A2778E">
      <w:pPr>
        <w:widowControl w:val="0"/>
        <w:autoSpaceDE w:val="0"/>
        <w:autoSpaceDN w:val="0"/>
        <w:adjustRightInd w:val="0"/>
        <w:outlineLvl w:val="0"/>
        <w:rPr>
          <w:rFonts w:ascii="Calibri Light" w:hAnsi="Calibri Light"/>
          <w:color w:val="000000" w:themeColor="text1"/>
        </w:rPr>
      </w:pPr>
      <w:r w:rsidRPr="005F3654">
        <w:rPr>
          <w:rFonts w:ascii="Calibri Light" w:hAnsi="Calibri Light"/>
          <w:color w:val="000000" w:themeColor="text1"/>
          <w:lang w:val="en"/>
        </w:rPr>
        <w:t>ST. PETERSBURG, FL (</w:t>
      </w:r>
      <w:r w:rsidR="005F3654" w:rsidRPr="005F3654">
        <w:rPr>
          <w:rFonts w:ascii="Calibri Light" w:hAnsi="Calibri Light"/>
          <w:color w:val="000000" w:themeColor="text1"/>
          <w:lang w:val="en"/>
        </w:rPr>
        <w:t>June 14</w:t>
      </w:r>
      <w:r w:rsidR="00842792" w:rsidRPr="005F3654">
        <w:rPr>
          <w:rFonts w:ascii="Calibri Light" w:hAnsi="Calibri Light"/>
          <w:color w:val="000000" w:themeColor="text1"/>
          <w:lang w:val="en"/>
        </w:rPr>
        <w:t>, 2018</w:t>
      </w:r>
      <w:r w:rsidR="00100F6D" w:rsidRPr="005F3654">
        <w:rPr>
          <w:rFonts w:ascii="Calibri Light" w:hAnsi="Calibri Light"/>
          <w:color w:val="000000" w:themeColor="text1"/>
          <w:lang w:val="en"/>
        </w:rPr>
        <w:t>) –</w:t>
      </w:r>
    </w:p>
    <w:p w14:paraId="2C3DC5B7" w14:textId="77777777" w:rsidR="00E629A1" w:rsidRPr="005F3654" w:rsidRDefault="00E629A1" w:rsidP="00E629A1">
      <w:pPr>
        <w:widowControl w:val="0"/>
        <w:autoSpaceDE w:val="0"/>
        <w:autoSpaceDN w:val="0"/>
        <w:adjustRightInd w:val="0"/>
        <w:rPr>
          <w:rFonts w:ascii="Calibri Light" w:hAnsi="Calibri Light"/>
          <w:color w:val="000000" w:themeColor="text1"/>
        </w:rPr>
      </w:pPr>
    </w:p>
    <w:p w14:paraId="0EB6D6BB" w14:textId="77777777" w:rsidR="005F3654" w:rsidRDefault="001D09FB" w:rsidP="00105587">
      <w:pPr>
        <w:rPr>
          <w:rFonts w:ascii="Calibri Light" w:hAnsi="Calibri Light"/>
          <w:color w:val="000000" w:themeColor="text1"/>
        </w:rPr>
      </w:pPr>
      <w:r w:rsidRPr="005F3654">
        <w:rPr>
          <w:rFonts w:ascii="Calibri Light" w:hAnsi="Calibri Light"/>
          <w:color w:val="000000" w:themeColor="text1"/>
        </w:rPr>
        <w:t>The St. Pete Pier</w:t>
      </w:r>
      <w:r w:rsidR="00497F50" w:rsidRPr="005F3654">
        <w:rPr>
          <w:rFonts w:ascii="Calibri Light" w:hAnsi="Calibri Light"/>
          <w:color w:val="000000" w:themeColor="text1"/>
        </w:rPr>
        <w:t>™</w:t>
      </w:r>
      <w:r w:rsidRPr="005F3654">
        <w:rPr>
          <w:rFonts w:ascii="Calibri Light" w:hAnsi="Calibri Light"/>
          <w:color w:val="000000" w:themeColor="text1"/>
        </w:rPr>
        <w:t xml:space="preserve"> </w:t>
      </w:r>
      <w:r w:rsidR="00497F50" w:rsidRPr="005F3654">
        <w:rPr>
          <w:rFonts w:ascii="Calibri Light" w:hAnsi="Calibri Light"/>
          <w:color w:val="000000" w:themeColor="text1"/>
        </w:rPr>
        <w:t>is under construction</w:t>
      </w:r>
      <w:r w:rsidRPr="005F3654">
        <w:rPr>
          <w:rFonts w:ascii="Calibri Light" w:hAnsi="Calibri Light"/>
          <w:color w:val="000000" w:themeColor="text1"/>
        </w:rPr>
        <w:t xml:space="preserve">, however it has already been recognized </w:t>
      </w:r>
      <w:r w:rsidR="005F3654" w:rsidRPr="005F3654">
        <w:rPr>
          <w:rFonts w:ascii="Calibri Light" w:hAnsi="Calibri Light"/>
          <w:color w:val="000000" w:themeColor="text1"/>
        </w:rPr>
        <w:t xml:space="preserve">four </w:t>
      </w:r>
      <w:r w:rsidRPr="005F3654">
        <w:rPr>
          <w:rFonts w:ascii="Calibri Light" w:hAnsi="Calibri Light"/>
          <w:color w:val="000000" w:themeColor="text1"/>
        </w:rPr>
        <w:t>times by the American Institute of Architects</w:t>
      </w:r>
      <w:r w:rsidR="00BF034B" w:rsidRPr="005F3654">
        <w:rPr>
          <w:rFonts w:ascii="Calibri Light" w:hAnsi="Calibri Light"/>
          <w:color w:val="000000" w:themeColor="text1"/>
        </w:rPr>
        <w:t xml:space="preserve"> (AIA).</w:t>
      </w:r>
      <w:r w:rsidRPr="005F3654">
        <w:rPr>
          <w:rFonts w:ascii="Calibri Light" w:hAnsi="Calibri Light"/>
          <w:color w:val="000000" w:themeColor="text1"/>
        </w:rPr>
        <w:t xml:space="preserve"> </w:t>
      </w:r>
    </w:p>
    <w:p w14:paraId="3AF7A5A4" w14:textId="77777777" w:rsidR="005F3654" w:rsidRDefault="005F3654" w:rsidP="00105587">
      <w:pPr>
        <w:rPr>
          <w:rFonts w:ascii="Calibri Light" w:hAnsi="Calibri Light"/>
          <w:color w:val="000000" w:themeColor="text1"/>
        </w:rPr>
      </w:pPr>
    </w:p>
    <w:p w14:paraId="58D6BF7E" w14:textId="6DA3B013" w:rsidR="00105587" w:rsidRDefault="00976872" w:rsidP="00105587">
      <w:pPr>
        <w:rPr>
          <w:rFonts w:ascii="Calibri Light" w:hAnsi="Calibri Light" w:cs="Lucida Grande"/>
          <w:color w:val="000000" w:themeColor="text1"/>
          <w:shd w:val="clear" w:color="auto" w:fill="FFFFFF"/>
        </w:rPr>
      </w:pPr>
      <w:r w:rsidRPr="005F3654">
        <w:rPr>
          <w:rFonts w:ascii="Calibri Light" w:hAnsi="Calibri Light"/>
          <w:color w:val="000000" w:themeColor="text1"/>
        </w:rPr>
        <w:t xml:space="preserve">Most </w:t>
      </w:r>
      <w:r w:rsidR="001D09FB" w:rsidRPr="005F3654">
        <w:rPr>
          <w:rFonts w:ascii="Calibri Light" w:hAnsi="Calibri Light"/>
          <w:color w:val="000000" w:themeColor="text1"/>
        </w:rPr>
        <w:t>Recently,</w:t>
      </w:r>
      <w:r w:rsidR="005F3654">
        <w:rPr>
          <w:rFonts w:ascii="Calibri Light" w:hAnsi="Calibri Light"/>
          <w:color w:val="000000" w:themeColor="text1"/>
        </w:rPr>
        <w:t xml:space="preserve"> the Pier has been recognized with</w:t>
      </w:r>
      <w:r w:rsidR="001D09FB" w:rsidRPr="005F3654">
        <w:rPr>
          <w:rFonts w:ascii="Calibri Light" w:hAnsi="Calibri Light"/>
          <w:color w:val="000000" w:themeColor="text1"/>
        </w:rPr>
        <w:t xml:space="preserve"> </w:t>
      </w:r>
      <w:r w:rsidR="005F3654">
        <w:rPr>
          <w:rFonts w:ascii="Calibri Light" w:hAnsi="Calibri Light"/>
          <w:color w:val="000000" w:themeColor="text1"/>
        </w:rPr>
        <w:t>two awards by AIA</w:t>
      </w:r>
      <w:r w:rsidR="005F3654" w:rsidRPr="005F3654">
        <w:rPr>
          <w:rFonts w:ascii="Calibri Light" w:hAnsi="Calibri Light"/>
          <w:color w:val="000000" w:themeColor="text1"/>
        </w:rPr>
        <w:t xml:space="preserve"> </w:t>
      </w:r>
      <w:r w:rsidR="005F3654">
        <w:rPr>
          <w:rFonts w:ascii="Calibri Light" w:hAnsi="Calibri Light"/>
          <w:color w:val="000000" w:themeColor="text1"/>
        </w:rPr>
        <w:t xml:space="preserve">Florida. </w:t>
      </w:r>
      <w:r w:rsidR="005F3654">
        <w:rPr>
          <w:rFonts w:ascii="Calibri Light" w:eastAsia="Times New Roman" w:hAnsi="Calibri Light" w:cs="Arial"/>
          <w:color w:val="212121"/>
          <w:shd w:val="clear" w:color="auto" w:fill="FFFFFF"/>
        </w:rPr>
        <w:t xml:space="preserve">ASD|SKY Rogers Partners, the design team for </w:t>
      </w:r>
      <w:r w:rsidR="005F3654" w:rsidRPr="005F3654">
        <w:rPr>
          <w:rFonts w:ascii="Calibri Light" w:eastAsia="Times New Roman" w:hAnsi="Calibri Light" w:cs="Times New Roman"/>
          <w:color w:val="212121"/>
          <w:shd w:val="clear" w:color="auto" w:fill="FFFFFF"/>
        </w:rPr>
        <w:t>the New St. Petersburg Pier project</w:t>
      </w:r>
      <w:r w:rsidR="005F3654">
        <w:rPr>
          <w:rFonts w:ascii="Calibri Light" w:eastAsia="Times New Roman" w:hAnsi="Calibri Light" w:cs="Times New Roman"/>
          <w:color w:val="212121"/>
          <w:shd w:val="clear" w:color="auto" w:fill="FFFFFF"/>
        </w:rPr>
        <w:t>,</w:t>
      </w:r>
      <w:r w:rsidR="005F3654" w:rsidRPr="005F3654">
        <w:rPr>
          <w:rFonts w:ascii="Calibri Light" w:eastAsia="Times New Roman" w:hAnsi="Calibri Light" w:cs="Times New Roman"/>
          <w:color w:val="212121"/>
          <w:shd w:val="clear" w:color="auto" w:fill="FFFFFF"/>
        </w:rPr>
        <w:t xml:space="preserve"> </w:t>
      </w:r>
      <w:r w:rsidR="005F3654">
        <w:rPr>
          <w:rFonts w:ascii="Calibri Light" w:eastAsia="Times New Roman" w:hAnsi="Calibri Light" w:cs="Times New Roman"/>
          <w:color w:val="212121"/>
          <w:shd w:val="clear" w:color="auto" w:fill="FFFFFF"/>
        </w:rPr>
        <w:t>has been awarded</w:t>
      </w:r>
      <w:r w:rsidR="005F3654" w:rsidRPr="005F3654">
        <w:rPr>
          <w:rFonts w:ascii="Calibri Light" w:eastAsia="Times New Roman" w:hAnsi="Calibri Light" w:cs="Times New Roman"/>
          <w:color w:val="212121"/>
          <w:shd w:val="clear" w:color="auto" w:fill="FFFFFF"/>
        </w:rPr>
        <w:t xml:space="preserve"> a </w:t>
      </w:r>
      <w:r w:rsidR="005F3654">
        <w:rPr>
          <w:rFonts w:ascii="Calibri Light" w:eastAsia="Times New Roman" w:hAnsi="Calibri Light" w:cs="Times New Roman"/>
          <w:color w:val="212121"/>
          <w:shd w:val="clear" w:color="auto" w:fill="FFFFFF"/>
        </w:rPr>
        <w:t xml:space="preserve">prestigious </w:t>
      </w:r>
      <w:r w:rsidR="005F3654" w:rsidRPr="005F3654">
        <w:rPr>
          <w:rFonts w:ascii="Calibri Light" w:eastAsia="Times New Roman" w:hAnsi="Calibri Light" w:cs="Arial"/>
          <w:color w:val="212121"/>
          <w:shd w:val="clear" w:color="auto" w:fill="FFFFFF"/>
        </w:rPr>
        <w:t>2018 AIA Florida/Caribbean Design Excellence Honor Award in the Unbuilt Category. </w:t>
      </w:r>
      <w:r w:rsidR="005F3654" w:rsidRPr="005F3654">
        <w:rPr>
          <w:rFonts w:ascii="Calibri Light" w:eastAsia="Times New Roman" w:hAnsi="Calibri Light" w:cs="Times New Roman"/>
        </w:rPr>
        <w:t>Also, t</w:t>
      </w:r>
      <w:r w:rsidR="001D09FB" w:rsidRPr="005F3654">
        <w:rPr>
          <w:rFonts w:ascii="Calibri Light" w:hAnsi="Calibri Light"/>
          <w:color w:val="000000" w:themeColor="text1"/>
        </w:rPr>
        <w:t xml:space="preserve">he design team for the Pier Approach, Wannemacher Jensen Architects, has been named a 2018 </w:t>
      </w:r>
      <w:r w:rsidR="00B61146" w:rsidRPr="005F3654">
        <w:rPr>
          <w:rFonts w:ascii="Calibri Light" w:hAnsi="Calibri Light"/>
          <w:color w:val="000000" w:themeColor="text1"/>
        </w:rPr>
        <w:t xml:space="preserve">AIA Florida </w:t>
      </w:r>
      <w:r w:rsidR="00BB1807" w:rsidRPr="005F3654">
        <w:rPr>
          <w:rFonts w:ascii="Calibri Light" w:hAnsi="Calibri Light"/>
          <w:color w:val="000000" w:themeColor="text1"/>
        </w:rPr>
        <w:t xml:space="preserve">Merit </w:t>
      </w:r>
      <w:r w:rsidR="001D09FB" w:rsidRPr="005F3654">
        <w:rPr>
          <w:rFonts w:ascii="Calibri Light" w:hAnsi="Calibri Light"/>
          <w:color w:val="000000" w:themeColor="text1"/>
        </w:rPr>
        <w:t xml:space="preserve">Award </w:t>
      </w:r>
      <w:r w:rsidR="00BF034B" w:rsidRPr="005F3654">
        <w:rPr>
          <w:rFonts w:ascii="Calibri Light" w:hAnsi="Calibri Light"/>
          <w:color w:val="000000" w:themeColor="text1"/>
        </w:rPr>
        <w:t>recipient</w:t>
      </w:r>
      <w:r w:rsidR="001D09FB" w:rsidRPr="005F3654">
        <w:rPr>
          <w:rFonts w:ascii="Calibri Light" w:hAnsi="Calibri Light"/>
          <w:color w:val="000000" w:themeColor="text1"/>
        </w:rPr>
        <w:t xml:space="preserve"> for the St. Pete Pier Market</w:t>
      </w:r>
      <w:r w:rsidR="00636532" w:rsidRPr="00704885">
        <w:rPr>
          <w:rFonts w:ascii="Calibri Light" w:hAnsi="Calibri Light"/>
          <w:color w:val="000000" w:themeColor="text1"/>
        </w:rPr>
        <w:t>, also in the Unbuilt category</w:t>
      </w:r>
      <w:r w:rsidR="005F3654" w:rsidRPr="00704885">
        <w:rPr>
          <w:rFonts w:ascii="Calibri Light" w:hAnsi="Calibri Light"/>
          <w:color w:val="000000" w:themeColor="text1"/>
        </w:rPr>
        <w:t xml:space="preserve">. These </w:t>
      </w:r>
      <w:r w:rsidR="005F3654" w:rsidRPr="00DF29F2">
        <w:rPr>
          <w:rFonts w:ascii="Calibri Light" w:hAnsi="Calibri Light"/>
          <w:color w:val="000000" w:themeColor="text1"/>
        </w:rPr>
        <w:t>awards competed</w:t>
      </w:r>
      <w:r w:rsidRPr="00DF29F2">
        <w:rPr>
          <w:rFonts w:ascii="Calibri Light" w:hAnsi="Calibri Light"/>
          <w:color w:val="000000" w:themeColor="text1"/>
        </w:rPr>
        <w:t xml:space="preserve"> with </w:t>
      </w:r>
      <w:r w:rsidR="005F3654" w:rsidRPr="00DF29F2">
        <w:rPr>
          <w:rFonts w:ascii="Calibri Light" w:hAnsi="Calibri Light" w:cs="Lucida Grande"/>
          <w:color w:val="000000" w:themeColor="text1"/>
          <w:shd w:val="clear" w:color="auto" w:fill="FFFFFF"/>
        </w:rPr>
        <w:t>f</w:t>
      </w:r>
      <w:r w:rsidR="001D09FB" w:rsidRPr="00DF29F2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orty-one projects from 32 </w:t>
      </w:r>
      <w:r w:rsidR="001D09FB" w:rsidRPr="00DF29F2">
        <w:rPr>
          <w:rFonts w:ascii="Calibri Light" w:hAnsi="Calibri Light" w:cs="Lucida Grande"/>
          <w:color w:val="000000" w:themeColor="text1"/>
          <w:shd w:val="clear" w:color="auto" w:fill="FFFFFF"/>
        </w:rPr>
        <w:softHyphen/>
        <w:t>firms in Florida and Puerto Rico</w:t>
      </w:r>
      <w:r w:rsidRPr="00DF29F2">
        <w:rPr>
          <w:rFonts w:ascii="Calibri Light" w:hAnsi="Calibri Light" w:cs="Lucida Grande"/>
          <w:color w:val="000000" w:themeColor="text1"/>
          <w:shd w:val="clear" w:color="auto" w:fill="FFFFFF"/>
        </w:rPr>
        <w:t>.  The</w:t>
      </w:r>
      <w:r w:rsidR="001D09FB" w:rsidRPr="00DF29F2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 jury of four based in London </w:t>
      </w:r>
      <w:r w:rsidR="001D09FB" w:rsidRPr="00DF29F2">
        <w:rPr>
          <w:rFonts w:ascii="Calibri Light" w:hAnsi="Calibri Light" w:cs="Lucida Grande"/>
          <w:color w:val="000000" w:themeColor="text1"/>
          <w:shd w:val="clear" w:color="auto" w:fill="FFFFFF"/>
        </w:rPr>
        <w:softHyphen/>
      </w:r>
      <w:r w:rsidRPr="00DF29F2">
        <w:rPr>
          <w:rFonts w:ascii="Calibri Light" w:hAnsi="Calibri Light" w:cs="Lucida Grande"/>
          <w:color w:val="000000" w:themeColor="text1"/>
          <w:shd w:val="clear" w:color="auto" w:fill="FFFFFF"/>
        </w:rPr>
        <w:t>selected the winning projects</w:t>
      </w:r>
      <w:r w:rsidR="00100A93" w:rsidRPr="00DF29F2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 in May</w:t>
      </w:r>
      <w:r w:rsidRPr="00DF29F2">
        <w:rPr>
          <w:rFonts w:ascii="Calibri Light" w:hAnsi="Calibri Light" w:cs="Lucida Grande"/>
          <w:color w:val="000000" w:themeColor="text1"/>
          <w:shd w:val="clear" w:color="auto" w:fill="FFFFFF"/>
        </w:rPr>
        <w:t>.</w:t>
      </w:r>
      <w:r w:rsidR="001D09FB" w:rsidRPr="005F3654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 </w:t>
      </w:r>
    </w:p>
    <w:p w14:paraId="6291FA88" w14:textId="77777777" w:rsidR="0009682D" w:rsidRDefault="0009682D" w:rsidP="00105587">
      <w:pPr>
        <w:rPr>
          <w:rFonts w:ascii="Calibri Light" w:hAnsi="Calibri Light" w:cs="Lucida Grande"/>
          <w:color w:val="000000" w:themeColor="text1"/>
          <w:shd w:val="clear" w:color="auto" w:fill="FFFFFF"/>
        </w:rPr>
      </w:pPr>
    </w:p>
    <w:p w14:paraId="154514D1" w14:textId="4C7D1537" w:rsidR="0009682D" w:rsidRPr="00704885" w:rsidRDefault="005B4784" w:rsidP="00105587">
      <w:pPr>
        <w:rPr>
          <w:rFonts w:ascii="Calibri Light" w:eastAsia="Times New Roman" w:hAnsi="Calibri Light" w:cs="Times New Roman"/>
          <w:color w:val="000000" w:themeColor="text1"/>
        </w:rPr>
      </w:pPr>
      <w:r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>Upon learning of the Excellence Honor Award, John Curran</w:t>
      </w:r>
      <w:r w:rsidR="00636532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 AIA</w:t>
      </w:r>
      <w:r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, </w:t>
      </w:r>
      <w:r w:rsidR="00636532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>Principal of ASD|SKY</w:t>
      </w:r>
      <w:r w:rsidR="0034613D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>,</w:t>
      </w:r>
      <w:r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 </w:t>
      </w:r>
      <w:r w:rsidR="0009682D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>stat</w:t>
      </w:r>
      <w:r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>ed,</w:t>
      </w:r>
      <w:r w:rsidR="0034613D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 “</w:t>
      </w:r>
      <w:r w:rsidR="00636532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>on behalf of our entire design team, ASD|SKY and Rogers Partners</w:t>
      </w:r>
      <w:r w:rsidR="001654EF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>,</w:t>
      </w:r>
      <w:r w:rsidR="00636532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 we are truly honored to receive this award</w:t>
      </w:r>
      <w:r w:rsidR="001654EF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>. It recognizes how extraordinary the Pier will be.</w:t>
      </w:r>
      <w:r w:rsidR="0034613D"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>”</w:t>
      </w:r>
      <w:r w:rsidRPr="00704885">
        <w:rPr>
          <w:rFonts w:ascii="Calibri Light" w:hAnsi="Calibri Light" w:cs="Lucida Grande"/>
          <w:color w:val="000000" w:themeColor="text1"/>
          <w:shd w:val="clear" w:color="auto" w:fill="FFFFFF"/>
        </w:rPr>
        <w:t xml:space="preserve"> </w:t>
      </w:r>
    </w:p>
    <w:p w14:paraId="417D1F96" w14:textId="77777777" w:rsidR="001D09FB" w:rsidRPr="005F3654" w:rsidRDefault="001D09FB" w:rsidP="00105587">
      <w:pPr>
        <w:rPr>
          <w:rFonts w:ascii="Calibri Light" w:hAnsi="Calibri Light" w:cs="Lucida Grande"/>
          <w:color w:val="000000" w:themeColor="text1"/>
          <w:shd w:val="clear" w:color="auto" w:fill="FFFFFF"/>
        </w:rPr>
      </w:pPr>
    </w:p>
    <w:p w14:paraId="1FD08F74" w14:textId="77777777" w:rsidR="001D09FB" w:rsidRPr="005F3654" w:rsidRDefault="001D09FB" w:rsidP="001D09FB">
      <w:pPr>
        <w:rPr>
          <w:rFonts w:ascii="Calibri Light" w:hAnsi="Calibri Light" w:cs="Lucida Grande"/>
          <w:color w:val="000000" w:themeColor="text1"/>
        </w:rPr>
      </w:pPr>
      <w:r w:rsidRPr="005F3654">
        <w:rPr>
          <w:rFonts w:ascii="Calibri Light" w:hAnsi="Calibri Light" w:cs="Lucida Grande"/>
          <w:color w:val="000000" w:themeColor="text1"/>
        </w:rPr>
        <w:t>In 2016</w:t>
      </w:r>
      <w:r w:rsidR="00BF034B" w:rsidRPr="005F3654">
        <w:rPr>
          <w:rFonts w:ascii="Calibri Light" w:hAnsi="Calibri Light" w:cs="Lucida Grande"/>
          <w:color w:val="000000" w:themeColor="text1"/>
        </w:rPr>
        <w:t>,</w:t>
      </w:r>
      <w:r w:rsidRPr="005F3654">
        <w:rPr>
          <w:rFonts w:ascii="Calibri Light" w:hAnsi="Calibri Light" w:cs="Lucida Grande"/>
          <w:color w:val="000000" w:themeColor="text1"/>
        </w:rPr>
        <w:t xml:space="preserve"> a Tampa Bay </w:t>
      </w:r>
      <w:r w:rsidR="00BF034B" w:rsidRPr="005F3654">
        <w:rPr>
          <w:rFonts w:ascii="Calibri Light" w:hAnsi="Calibri Light" w:cs="Lucida Grande"/>
          <w:color w:val="000000" w:themeColor="text1"/>
        </w:rPr>
        <w:t xml:space="preserve">AIA </w:t>
      </w:r>
      <w:r w:rsidRPr="005F3654">
        <w:rPr>
          <w:rFonts w:ascii="Calibri Light" w:hAnsi="Calibri Light" w:cs="Lucida Grande"/>
          <w:color w:val="000000" w:themeColor="text1"/>
        </w:rPr>
        <w:t>Honor Award was presented to ASD | SKY and Rogers Partners for </w:t>
      </w:r>
      <w:hyperlink r:id="rId7" w:history="1">
        <w:r w:rsidRPr="005F3654">
          <w:rPr>
            <w:rFonts w:ascii="Calibri Light" w:hAnsi="Calibri Light" w:cs="Lucida Grande"/>
            <w:color w:val="000000" w:themeColor="text1"/>
          </w:rPr>
          <w:t>The New St. Pete Pier Design</w:t>
        </w:r>
      </w:hyperlink>
      <w:r w:rsidRPr="005F3654">
        <w:rPr>
          <w:rFonts w:ascii="Calibri Light" w:hAnsi="Calibri Light" w:cs="Lucida Grande"/>
          <w:color w:val="000000" w:themeColor="text1"/>
        </w:rPr>
        <w:t xml:space="preserve">. </w:t>
      </w:r>
    </w:p>
    <w:p w14:paraId="1F1C276A" w14:textId="77777777" w:rsidR="001D09FB" w:rsidRPr="005F3654" w:rsidRDefault="001D09FB" w:rsidP="001D09FB">
      <w:pPr>
        <w:rPr>
          <w:rFonts w:ascii="Calibri Light" w:hAnsi="Calibri Light" w:cs="Lucida Grande"/>
          <w:color w:val="000000" w:themeColor="text1"/>
        </w:rPr>
      </w:pPr>
    </w:p>
    <w:p w14:paraId="1620D1EC" w14:textId="77777777" w:rsidR="001D09FB" w:rsidRPr="005F3654" w:rsidRDefault="009645F0" w:rsidP="001D09FB">
      <w:pPr>
        <w:rPr>
          <w:rFonts w:ascii="Calibri Light" w:eastAsia="Times New Roman" w:hAnsi="Calibri Light" w:cs="Times New Roman"/>
          <w:color w:val="000000" w:themeColor="text1"/>
        </w:rPr>
      </w:pPr>
      <w:r w:rsidRPr="005F3654">
        <w:rPr>
          <w:rFonts w:ascii="Calibri Light" w:hAnsi="Calibri Light" w:cs="Lucida Grande"/>
          <w:color w:val="000000" w:themeColor="text1"/>
        </w:rPr>
        <w:t>Also,</w:t>
      </w:r>
      <w:r w:rsidR="001D09FB" w:rsidRPr="005F3654">
        <w:rPr>
          <w:rFonts w:ascii="Calibri Light" w:hAnsi="Calibri Light" w:cs="Lucida Grande"/>
          <w:color w:val="000000" w:themeColor="text1"/>
        </w:rPr>
        <w:t xml:space="preserve"> in 2016, </w:t>
      </w:r>
      <w:r w:rsidR="001D09FB" w:rsidRPr="005F3654">
        <w:rPr>
          <w:rFonts w:ascii="Calibri Light" w:hAnsi="Calibri Light" w:cs="Tahoma"/>
          <w:color w:val="000000" w:themeColor="text1"/>
        </w:rPr>
        <w:t>Rogers Partners Architects</w:t>
      </w:r>
      <w:r w:rsidR="00BB1807" w:rsidRPr="005F3654">
        <w:rPr>
          <w:rFonts w:ascii="Calibri Light" w:hAnsi="Calibri Light" w:cs="Tahoma"/>
          <w:color w:val="000000" w:themeColor="text1"/>
        </w:rPr>
        <w:t xml:space="preserve"> </w:t>
      </w:r>
      <w:r w:rsidR="001D09FB" w:rsidRPr="005F3654">
        <w:rPr>
          <w:rFonts w:ascii="Calibri Light" w:hAnsi="Calibri Light" w:cs="Tahoma"/>
          <w:color w:val="000000" w:themeColor="text1"/>
        </w:rPr>
        <w:t>+</w:t>
      </w:r>
      <w:r w:rsidR="00BB1807" w:rsidRPr="005F3654">
        <w:rPr>
          <w:rFonts w:ascii="Calibri Light" w:hAnsi="Calibri Light" w:cs="Tahoma"/>
          <w:color w:val="000000" w:themeColor="text1"/>
        </w:rPr>
        <w:t xml:space="preserve"> </w:t>
      </w:r>
      <w:r w:rsidR="001D09FB" w:rsidRPr="005F3654">
        <w:rPr>
          <w:rFonts w:ascii="Calibri Light" w:hAnsi="Calibri Light" w:cs="Tahoma"/>
          <w:color w:val="000000" w:themeColor="text1"/>
        </w:rPr>
        <w:t>Urban Designers was selected a winner of an AIANY Award for the design of the new St. Pete Pier™.  </w:t>
      </w:r>
    </w:p>
    <w:p w14:paraId="0421F7FF" w14:textId="77777777" w:rsidR="001D09FB" w:rsidRPr="005F3654" w:rsidRDefault="001D09FB" w:rsidP="00105587">
      <w:pPr>
        <w:rPr>
          <w:rFonts w:ascii="Calibri Light" w:eastAsia="Times New Roman" w:hAnsi="Calibri Light" w:cs="Times New Roman"/>
          <w:color w:val="000000" w:themeColor="text1"/>
        </w:rPr>
      </w:pPr>
    </w:p>
    <w:p w14:paraId="26339A06" w14:textId="77777777" w:rsidR="00105587" w:rsidRPr="005F3654" w:rsidRDefault="00BF034B" w:rsidP="00105587">
      <w:pPr>
        <w:rPr>
          <w:rFonts w:ascii="Calibri Light" w:hAnsi="Calibri Light" w:cs="Lucida Grande"/>
          <w:color w:val="000000" w:themeColor="text1"/>
        </w:rPr>
      </w:pPr>
      <w:r w:rsidRPr="005F3654">
        <w:rPr>
          <w:rFonts w:ascii="Calibri Light" w:hAnsi="Calibri Light" w:cs="Lucida Grande"/>
          <w:color w:val="000000" w:themeColor="text1"/>
        </w:rPr>
        <w:t xml:space="preserve">AIA </w:t>
      </w:r>
      <w:r w:rsidR="001D09FB" w:rsidRPr="005F3654">
        <w:rPr>
          <w:rFonts w:ascii="Calibri Light" w:hAnsi="Calibri Light" w:cs="Lucida Grande"/>
          <w:color w:val="000000" w:themeColor="text1"/>
        </w:rPr>
        <w:t>Honor Awards recognize projects that demonstrate the highest standards of design and innovation and a commitment to excellence in architectural design.</w:t>
      </w:r>
    </w:p>
    <w:p w14:paraId="24A8AE59" w14:textId="77777777" w:rsidR="001D09FB" w:rsidRPr="005F3654" w:rsidRDefault="001D09FB" w:rsidP="00105587">
      <w:pPr>
        <w:rPr>
          <w:rFonts w:ascii="Calibri Light" w:eastAsia="Times New Roman" w:hAnsi="Calibri Light" w:cs="Times New Roman"/>
          <w:color w:val="000000" w:themeColor="text1"/>
          <w:shd w:val="clear" w:color="auto" w:fill="FFFFFF"/>
        </w:rPr>
      </w:pPr>
    </w:p>
    <w:p w14:paraId="763561D2" w14:textId="77777777" w:rsidR="00202363" w:rsidRPr="005F3654" w:rsidRDefault="00000851" w:rsidP="002C59E9">
      <w:pPr>
        <w:widowControl w:val="0"/>
        <w:autoSpaceDE w:val="0"/>
        <w:autoSpaceDN w:val="0"/>
        <w:adjustRightInd w:val="0"/>
        <w:rPr>
          <w:rFonts w:ascii="Calibri Light" w:hAnsi="Calibri Light"/>
          <w:color w:val="000000" w:themeColor="text1"/>
        </w:rPr>
      </w:pPr>
      <w:r w:rsidRPr="005F3654">
        <w:rPr>
          <w:rFonts w:ascii="Calibri Light" w:hAnsi="Calibri Light"/>
          <w:color w:val="000000" w:themeColor="text1"/>
        </w:rPr>
        <w:t>Additional information about the St. Pete Pier™ is</w:t>
      </w:r>
      <w:r w:rsidR="00F51CC5" w:rsidRPr="005F3654">
        <w:rPr>
          <w:rFonts w:ascii="Calibri Light" w:hAnsi="Calibri Light"/>
          <w:color w:val="000000" w:themeColor="text1"/>
        </w:rPr>
        <w:t xml:space="preserve"> available on the Pier website at: </w:t>
      </w:r>
      <w:hyperlink r:id="rId8" w:history="1">
        <w:r w:rsidR="002E695D" w:rsidRPr="005F3654">
          <w:rPr>
            <w:rStyle w:val="Hyperlink"/>
            <w:rFonts w:ascii="Calibri Light" w:hAnsi="Calibri Light"/>
            <w:color w:val="000000" w:themeColor="text1"/>
          </w:rPr>
          <w:t>http://www.newstpetepier.com</w:t>
        </w:r>
      </w:hyperlink>
      <w:r w:rsidR="002E695D" w:rsidRPr="005F3654">
        <w:rPr>
          <w:rFonts w:ascii="Calibri Light" w:hAnsi="Calibri Light"/>
          <w:color w:val="000000" w:themeColor="text1"/>
        </w:rPr>
        <w:t xml:space="preserve"> </w:t>
      </w:r>
    </w:p>
    <w:p w14:paraId="78F6BF27" w14:textId="77777777" w:rsidR="00202363" w:rsidRPr="005F3654" w:rsidRDefault="00202363" w:rsidP="002C59E9">
      <w:pPr>
        <w:widowControl w:val="0"/>
        <w:autoSpaceDE w:val="0"/>
        <w:autoSpaceDN w:val="0"/>
        <w:adjustRightInd w:val="0"/>
        <w:rPr>
          <w:rFonts w:ascii="Calibri Light" w:hAnsi="Calibri Light" w:cs="Times"/>
          <w:color w:val="000000" w:themeColor="text1"/>
        </w:rPr>
      </w:pPr>
    </w:p>
    <w:p w14:paraId="2D1043C4" w14:textId="77777777" w:rsidR="00202363" w:rsidRPr="005F3654" w:rsidRDefault="00202363" w:rsidP="002C59E9">
      <w:pPr>
        <w:widowControl w:val="0"/>
        <w:autoSpaceDE w:val="0"/>
        <w:autoSpaceDN w:val="0"/>
        <w:adjustRightInd w:val="0"/>
        <w:rPr>
          <w:rFonts w:ascii="Calibri Light" w:hAnsi="Calibri Light" w:cs="Times"/>
          <w:color w:val="000000" w:themeColor="text1"/>
        </w:rPr>
      </w:pPr>
    </w:p>
    <w:p w14:paraId="64046EC6" w14:textId="77777777" w:rsidR="002C59E9" w:rsidRPr="005F3654" w:rsidRDefault="002C59E9" w:rsidP="00A2778E">
      <w:pPr>
        <w:widowControl w:val="0"/>
        <w:autoSpaceDE w:val="0"/>
        <w:autoSpaceDN w:val="0"/>
        <w:adjustRightInd w:val="0"/>
        <w:outlineLvl w:val="0"/>
        <w:rPr>
          <w:rFonts w:ascii="Calibri Light" w:hAnsi="Calibri Light" w:cs="Times"/>
          <w:color w:val="000000" w:themeColor="text1"/>
        </w:rPr>
      </w:pPr>
      <w:r w:rsidRPr="005F3654">
        <w:rPr>
          <w:rFonts w:ascii="Calibri Light" w:hAnsi="Calibri Light" w:cs="Times"/>
          <w:color w:val="000000" w:themeColor="text1"/>
        </w:rPr>
        <w:t xml:space="preserve">CONTACT: </w:t>
      </w:r>
    </w:p>
    <w:p w14:paraId="191A8117" w14:textId="77777777" w:rsidR="002C59E9" w:rsidRPr="005F3654" w:rsidRDefault="002C59E9" w:rsidP="00A2778E">
      <w:pPr>
        <w:widowControl w:val="0"/>
        <w:autoSpaceDE w:val="0"/>
        <w:autoSpaceDN w:val="0"/>
        <w:adjustRightInd w:val="0"/>
        <w:outlineLvl w:val="0"/>
        <w:rPr>
          <w:rFonts w:ascii="Calibri Light" w:hAnsi="Calibri Light" w:cs="Times"/>
          <w:color w:val="000000" w:themeColor="text1"/>
        </w:rPr>
      </w:pPr>
      <w:r w:rsidRPr="005F3654">
        <w:rPr>
          <w:rFonts w:ascii="Calibri Light" w:hAnsi="Calibri Light" w:cs="Times"/>
          <w:color w:val="000000" w:themeColor="text1"/>
        </w:rPr>
        <w:t xml:space="preserve">For </w:t>
      </w:r>
      <w:r w:rsidR="00AC7418" w:rsidRPr="005F3654">
        <w:rPr>
          <w:rFonts w:ascii="Calibri Light" w:hAnsi="Calibri Light" w:cs="Times"/>
          <w:color w:val="000000" w:themeColor="text1"/>
        </w:rPr>
        <w:t>technical information about</w:t>
      </w:r>
      <w:r w:rsidR="004B7D7C" w:rsidRPr="005F3654">
        <w:rPr>
          <w:rFonts w:ascii="Calibri Light" w:hAnsi="Calibri Light" w:cs="Times"/>
          <w:color w:val="000000" w:themeColor="text1"/>
        </w:rPr>
        <w:t xml:space="preserve"> the Pier</w:t>
      </w:r>
      <w:r w:rsidRPr="005F3654">
        <w:rPr>
          <w:rFonts w:ascii="Calibri Light" w:hAnsi="Calibri Light" w:cs="Times"/>
          <w:color w:val="000000" w:themeColor="text1"/>
        </w:rPr>
        <w:t xml:space="preserve">: </w:t>
      </w:r>
      <w:r w:rsidR="00E35ECD" w:rsidRPr="005F3654">
        <w:rPr>
          <w:rFonts w:ascii="Calibri Light" w:hAnsi="Calibri Light" w:cs="Times"/>
          <w:color w:val="000000" w:themeColor="text1"/>
        </w:rPr>
        <w:tab/>
      </w:r>
      <w:r w:rsidR="00AC7418" w:rsidRPr="005F3654">
        <w:rPr>
          <w:rFonts w:ascii="Calibri Light" w:hAnsi="Calibri Light" w:cs="Times"/>
          <w:color w:val="000000" w:themeColor="text1"/>
        </w:rPr>
        <w:t>Raul Quintana</w:t>
      </w:r>
    </w:p>
    <w:p w14:paraId="28D71D0F" w14:textId="77777777" w:rsidR="00AC7418" w:rsidRPr="005F3654" w:rsidRDefault="00AC7418" w:rsidP="00AC7418">
      <w:pPr>
        <w:widowControl w:val="0"/>
        <w:autoSpaceDE w:val="0"/>
        <w:autoSpaceDN w:val="0"/>
        <w:adjustRightInd w:val="0"/>
        <w:rPr>
          <w:rFonts w:ascii="Calibri Light" w:hAnsi="Calibri Light" w:cs="Times"/>
          <w:color w:val="000000" w:themeColor="text1"/>
        </w:rPr>
      </w:pP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hyperlink r:id="rId9" w:history="1">
        <w:r w:rsidRPr="005F3654">
          <w:rPr>
            <w:rStyle w:val="Hyperlink"/>
            <w:rFonts w:ascii="Calibri Light" w:hAnsi="Calibri Light" w:cs="Times"/>
            <w:color w:val="000000" w:themeColor="text1"/>
          </w:rPr>
          <w:t>Raul.quintana@stpete.org</w:t>
        </w:r>
      </w:hyperlink>
      <w:r w:rsidRPr="005F3654">
        <w:rPr>
          <w:rFonts w:ascii="Calibri Light" w:hAnsi="Calibri Light" w:cs="Times"/>
          <w:color w:val="000000" w:themeColor="text1"/>
        </w:rPr>
        <w:tab/>
      </w:r>
    </w:p>
    <w:p w14:paraId="5F8289C9" w14:textId="77777777" w:rsidR="00C36A06" w:rsidRPr="005F3654" w:rsidRDefault="00AC7418" w:rsidP="00C36A06">
      <w:pPr>
        <w:widowControl w:val="0"/>
        <w:autoSpaceDE w:val="0"/>
        <w:autoSpaceDN w:val="0"/>
        <w:adjustRightInd w:val="0"/>
        <w:rPr>
          <w:rFonts w:ascii="Calibri Light" w:hAnsi="Calibri Light" w:cs="Times"/>
          <w:color w:val="000000" w:themeColor="text1"/>
        </w:rPr>
      </w:pP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r w:rsidRPr="005F3654">
        <w:rPr>
          <w:rFonts w:ascii="Calibri Light" w:hAnsi="Calibri Light" w:cs="Times"/>
          <w:color w:val="000000" w:themeColor="text1"/>
        </w:rPr>
        <w:tab/>
      </w:r>
      <w:r w:rsidR="00C36A06" w:rsidRPr="005F3654">
        <w:rPr>
          <w:rFonts w:ascii="Calibri Light" w:hAnsi="Calibri Light" w:cs="Times"/>
          <w:color w:val="000000" w:themeColor="text1"/>
        </w:rPr>
        <w:t>727-893-7913</w:t>
      </w:r>
    </w:p>
    <w:p w14:paraId="2DECCCD8" w14:textId="77777777" w:rsidR="006753EC" w:rsidRPr="005F3654" w:rsidRDefault="006753EC" w:rsidP="002C59E9">
      <w:pPr>
        <w:widowControl w:val="0"/>
        <w:autoSpaceDE w:val="0"/>
        <w:autoSpaceDN w:val="0"/>
        <w:adjustRightInd w:val="0"/>
        <w:rPr>
          <w:rFonts w:ascii="Calibri Light" w:hAnsi="Calibri Light" w:cs="Times"/>
          <w:color w:val="000000" w:themeColor="text1"/>
        </w:rPr>
      </w:pPr>
    </w:p>
    <w:p w14:paraId="707B58BA" w14:textId="77777777" w:rsidR="002C59E9" w:rsidRPr="005F3654" w:rsidRDefault="00241522" w:rsidP="00A2778E">
      <w:pPr>
        <w:widowControl w:val="0"/>
        <w:autoSpaceDE w:val="0"/>
        <w:autoSpaceDN w:val="0"/>
        <w:adjustRightInd w:val="0"/>
        <w:outlineLvl w:val="0"/>
        <w:rPr>
          <w:rFonts w:ascii="Calibri Light" w:hAnsi="Calibri Light" w:cs="Times"/>
          <w:color w:val="000000" w:themeColor="text1"/>
        </w:rPr>
      </w:pPr>
      <w:r w:rsidRPr="005F3654">
        <w:rPr>
          <w:rFonts w:ascii="Calibri Light" w:hAnsi="Calibri Light" w:cs="Times"/>
          <w:color w:val="000000" w:themeColor="text1"/>
        </w:rPr>
        <w:t xml:space="preserve">For General Information: </w:t>
      </w:r>
      <w:r w:rsidR="00E35ECD" w:rsidRPr="005F3654">
        <w:rPr>
          <w:rFonts w:ascii="Calibri Light" w:hAnsi="Calibri Light" w:cs="Times"/>
          <w:color w:val="000000" w:themeColor="text1"/>
        </w:rPr>
        <w:t xml:space="preserve">            </w:t>
      </w:r>
      <w:r w:rsidR="000F0541" w:rsidRPr="005F3654">
        <w:rPr>
          <w:rFonts w:ascii="Calibri Light" w:hAnsi="Calibri Light" w:cs="Times"/>
          <w:color w:val="000000" w:themeColor="text1"/>
        </w:rPr>
        <w:tab/>
      </w:r>
      <w:r w:rsidR="000F0541" w:rsidRPr="005F3654">
        <w:rPr>
          <w:rFonts w:ascii="Calibri Light" w:hAnsi="Calibri Light" w:cs="Times"/>
          <w:color w:val="000000" w:themeColor="text1"/>
        </w:rPr>
        <w:tab/>
      </w:r>
      <w:r w:rsidR="009645F0" w:rsidRPr="005F3654">
        <w:rPr>
          <w:rFonts w:ascii="Calibri Light" w:hAnsi="Calibri Light" w:cs="Times"/>
          <w:color w:val="000000" w:themeColor="text1"/>
        </w:rPr>
        <w:tab/>
      </w:r>
      <w:r w:rsidR="002C59E9" w:rsidRPr="005F3654">
        <w:rPr>
          <w:rFonts w:ascii="Calibri Light" w:hAnsi="Calibri Light" w:cs="Times"/>
          <w:color w:val="000000" w:themeColor="text1"/>
        </w:rPr>
        <w:t>Kristin Brett</w:t>
      </w:r>
    </w:p>
    <w:p w14:paraId="4707C4BE" w14:textId="77777777" w:rsidR="00100F6D" w:rsidRPr="005F3654" w:rsidRDefault="00CD6064" w:rsidP="00A2778E">
      <w:pPr>
        <w:widowControl w:val="0"/>
        <w:autoSpaceDE w:val="0"/>
        <w:autoSpaceDN w:val="0"/>
        <w:adjustRightInd w:val="0"/>
        <w:ind w:left="4320"/>
        <w:outlineLvl w:val="0"/>
        <w:rPr>
          <w:rFonts w:ascii="Calibri Light" w:hAnsi="Calibri Light" w:cs="Times"/>
          <w:color w:val="000000" w:themeColor="text1"/>
          <w:u w:val="single" w:color="386EFF"/>
        </w:rPr>
      </w:pPr>
      <w:hyperlink r:id="rId10" w:history="1">
        <w:r w:rsidR="002C59E9" w:rsidRPr="005F3654">
          <w:rPr>
            <w:rFonts w:ascii="Calibri Light" w:hAnsi="Calibri Light" w:cs="Times"/>
            <w:color w:val="000000" w:themeColor="text1"/>
            <w:u w:val="single" w:color="386EFF"/>
          </w:rPr>
          <w:t>Kristin.brett@stpete.org</w:t>
        </w:r>
      </w:hyperlink>
    </w:p>
    <w:p w14:paraId="10137987" w14:textId="77777777" w:rsidR="00100F6D" w:rsidRPr="005F3654" w:rsidRDefault="002C59E9" w:rsidP="00F721CE">
      <w:pPr>
        <w:widowControl w:val="0"/>
        <w:autoSpaceDE w:val="0"/>
        <w:autoSpaceDN w:val="0"/>
        <w:adjustRightInd w:val="0"/>
        <w:spacing w:after="240"/>
        <w:ind w:left="4320"/>
        <w:rPr>
          <w:rFonts w:ascii="Calibri Light" w:hAnsi="Calibri Light" w:cs="Times"/>
          <w:color w:val="000000" w:themeColor="text1"/>
        </w:rPr>
      </w:pPr>
      <w:r w:rsidRPr="005F3654">
        <w:rPr>
          <w:rFonts w:ascii="Calibri Light" w:hAnsi="Calibri Light" w:cs="Times"/>
          <w:color w:val="000000" w:themeColor="text1"/>
        </w:rPr>
        <w:t>727-744-2020</w:t>
      </w:r>
    </w:p>
    <w:sectPr w:rsidR="00100F6D" w:rsidRPr="005F3654" w:rsidSect="00594AE0">
      <w:headerReference w:type="even" r:id="rId11"/>
      <w:headerReference w:type="default" r:id="rId12"/>
      <w:headerReference w:type="first" r:id="rId13"/>
      <w:pgSz w:w="12240" w:h="15840"/>
      <w:pgMar w:top="720" w:right="1440" w:bottom="1008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33FB" w14:textId="77777777" w:rsidR="00CD6064" w:rsidRDefault="00CD6064" w:rsidP="00594AE0">
      <w:r>
        <w:separator/>
      </w:r>
    </w:p>
  </w:endnote>
  <w:endnote w:type="continuationSeparator" w:id="0">
    <w:p w14:paraId="59DA6CAB" w14:textId="77777777" w:rsidR="00CD6064" w:rsidRDefault="00CD6064" w:rsidP="0059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0537" w14:textId="77777777" w:rsidR="00CD6064" w:rsidRDefault="00CD6064" w:rsidP="00594AE0">
      <w:r>
        <w:separator/>
      </w:r>
    </w:p>
  </w:footnote>
  <w:footnote w:type="continuationSeparator" w:id="0">
    <w:p w14:paraId="0CCC7D29" w14:textId="77777777" w:rsidR="00CD6064" w:rsidRDefault="00CD6064" w:rsidP="00594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CDC52F" w14:textId="77777777" w:rsidR="00377D77" w:rsidRDefault="00CD6064">
    <w:pPr>
      <w:pStyle w:val="Header"/>
    </w:pPr>
    <w:r>
      <w:rPr>
        <w:noProof/>
      </w:rPr>
      <w:pict w14:anchorId="4BB1D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40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ier_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17C826" w14:textId="77777777" w:rsidR="00377D77" w:rsidRDefault="00CD6064">
    <w:pPr>
      <w:pStyle w:val="Header"/>
    </w:pPr>
    <w:r>
      <w:rPr>
        <w:noProof/>
      </w:rPr>
      <w:pict w14:anchorId="002B3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41" o:spid="_x0000_s2054" type="#_x0000_t75" style="position:absolute;margin-left:-80.45pt;margin-top:-41.65pt;width:612pt;height:11in;z-index:-251656192;mso-position-horizontal-relative:margin;mso-position-vertical-relative:margin" o:allowincell="f">
          <v:imagedata r:id="rId1" o:title="Pier_backgroun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75FFFE" w14:textId="77777777" w:rsidR="00377D77" w:rsidRDefault="00CD6064">
    <w:pPr>
      <w:pStyle w:val="Header"/>
    </w:pPr>
    <w:r>
      <w:rPr>
        <w:noProof/>
      </w:rPr>
      <w:pict w14:anchorId="146AE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39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ier_backgroun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275F43"/>
    <w:multiLevelType w:val="hybridMultilevel"/>
    <w:tmpl w:val="CAA22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620A2"/>
    <w:multiLevelType w:val="hybridMultilevel"/>
    <w:tmpl w:val="20408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CE4ABC"/>
    <w:multiLevelType w:val="hybridMultilevel"/>
    <w:tmpl w:val="53183B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6224D5C"/>
    <w:multiLevelType w:val="hybridMultilevel"/>
    <w:tmpl w:val="7BC2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54EAC"/>
    <w:multiLevelType w:val="hybridMultilevel"/>
    <w:tmpl w:val="A13E5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61F44"/>
    <w:multiLevelType w:val="hybridMultilevel"/>
    <w:tmpl w:val="E3FAAAF4"/>
    <w:lvl w:ilvl="0" w:tplc="9F867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3F4A"/>
    <w:multiLevelType w:val="hybridMultilevel"/>
    <w:tmpl w:val="8892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5"/>
    <w:rsid w:val="00000851"/>
    <w:rsid w:val="0000200A"/>
    <w:rsid w:val="000057E4"/>
    <w:rsid w:val="000066FA"/>
    <w:rsid w:val="00020353"/>
    <w:rsid w:val="000246FF"/>
    <w:rsid w:val="0002485B"/>
    <w:rsid w:val="0004531C"/>
    <w:rsid w:val="00046524"/>
    <w:rsid w:val="00067792"/>
    <w:rsid w:val="000739D7"/>
    <w:rsid w:val="0009682D"/>
    <w:rsid w:val="000A04A4"/>
    <w:rsid w:val="000B4873"/>
    <w:rsid w:val="000D40C7"/>
    <w:rsid w:val="000E2857"/>
    <w:rsid w:val="000E3126"/>
    <w:rsid w:val="000F0541"/>
    <w:rsid w:val="00100A93"/>
    <w:rsid w:val="00100F6D"/>
    <w:rsid w:val="001032F3"/>
    <w:rsid w:val="00105587"/>
    <w:rsid w:val="00111BD4"/>
    <w:rsid w:val="00114C7F"/>
    <w:rsid w:val="00120AE9"/>
    <w:rsid w:val="00123FCC"/>
    <w:rsid w:val="00134016"/>
    <w:rsid w:val="001376EC"/>
    <w:rsid w:val="00144423"/>
    <w:rsid w:val="001654EF"/>
    <w:rsid w:val="00175EC1"/>
    <w:rsid w:val="001769D3"/>
    <w:rsid w:val="00196C90"/>
    <w:rsid w:val="001D09FB"/>
    <w:rsid w:val="001F0F4E"/>
    <w:rsid w:val="001F479C"/>
    <w:rsid w:val="001F509B"/>
    <w:rsid w:val="002010C5"/>
    <w:rsid w:val="00202363"/>
    <w:rsid w:val="00210A4D"/>
    <w:rsid w:val="002137B6"/>
    <w:rsid w:val="00231ADA"/>
    <w:rsid w:val="00232B2E"/>
    <w:rsid w:val="00237A53"/>
    <w:rsid w:val="00241522"/>
    <w:rsid w:val="00251BB1"/>
    <w:rsid w:val="00260C3C"/>
    <w:rsid w:val="00266483"/>
    <w:rsid w:val="0027480F"/>
    <w:rsid w:val="002807B1"/>
    <w:rsid w:val="00293251"/>
    <w:rsid w:val="002A0353"/>
    <w:rsid w:val="002A09FF"/>
    <w:rsid w:val="002A297C"/>
    <w:rsid w:val="002A6734"/>
    <w:rsid w:val="002B0F27"/>
    <w:rsid w:val="002C59E9"/>
    <w:rsid w:val="002E695D"/>
    <w:rsid w:val="002F519B"/>
    <w:rsid w:val="003041A4"/>
    <w:rsid w:val="00305F00"/>
    <w:rsid w:val="00320F30"/>
    <w:rsid w:val="00332B46"/>
    <w:rsid w:val="003451EA"/>
    <w:rsid w:val="0034613D"/>
    <w:rsid w:val="00352531"/>
    <w:rsid w:val="00355BEA"/>
    <w:rsid w:val="00373EC6"/>
    <w:rsid w:val="00377D77"/>
    <w:rsid w:val="00377F32"/>
    <w:rsid w:val="00393333"/>
    <w:rsid w:val="003B13D8"/>
    <w:rsid w:val="003B69C7"/>
    <w:rsid w:val="003C5C6F"/>
    <w:rsid w:val="003F3E12"/>
    <w:rsid w:val="003F78B1"/>
    <w:rsid w:val="00433343"/>
    <w:rsid w:val="004359B7"/>
    <w:rsid w:val="00443888"/>
    <w:rsid w:val="00453042"/>
    <w:rsid w:val="00456B1B"/>
    <w:rsid w:val="004653F2"/>
    <w:rsid w:val="004654F6"/>
    <w:rsid w:val="0046798A"/>
    <w:rsid w:val="0047638D"/>
    <w:rsid w:val="00481A70"/>
    <w:rsid w:val="00497F50"/>
    <w:rsid w:val="004A20F2"/>
    <w:rsid w:val="004A2207"/>
    <w:rsid w:val="004B7D7C"/>
    <w:rsid w:val="004C0240"/>
    <w:rsid w:val="004C2DEA"/>
    <w:rsid w:val="004C59F6"/>
    <w:rsid w:val="004E3105"/>
    <w:rsid w:val="004F79C3"/>
    <w:rsid w:val="00513648"/>
    <w:rsid w:val="005174F1"/>
    <w:rsid w:val="0052036D"/>
    <w:rsid w:val="00530EDC"/>
    <w:rsid w:val="00540E8E"/>
    <w:rsid w:val="00543923"/>
    <w:rsid w:val="00544DC5"/>
    <w:rsid w:val="00557D73"/>
    <w:rsid w:val="00560ECC"/>
    <w:rsid w:val="00572501"/>
    <w:rsid w:val="00591601"/>
    <w:rsid w:val="00592D19"/>
    <w:rsid w:val="0059410E"/>
    <w:rsid w:val="00594AE0"/>
    <w:rsid w:val="00595732"/>
    <w:rsid w:val="00595845"/>
    <w:rsid w:val="005967D0"/>
    <w:rsid w:val="005A41E9"/>
    <w:rsid w:val="005A60A9"/>
    <w:rsid w:val="005B4784"/>
    <w:rsid w:val="005B611F"/>
    <w:rsid w:val="005B7A06"/>
    <w:rsid w:val="005C1228"/>
    <w:rsid w:val="005C1B86"/>
    <w:rsid w:val="005C78E6"/>
    <w:rsid w:val="005D1263"/>
    <w:rsid w:val="005D1730"/>
    <w:rsid w:val="005D7B2A"/>
    <w:rsid w:val="005F3654"/>
    <w:rsid w:val="00632810"/>
    <w:rsid w:val="00636532"/>
    <w:rsid w:val="00637508"/>
    <w:rsid w:val="00637C7C"/>
    <w:rsid w:val="006458F2"/>
    <w:rsid w:val="00654CED"/>
    <w:rsid w:val="006566C3"/>
    <w:rsid w:val="00661798"/>
    <w:rsid w:val="006753EC"/>
    <w:rsid w:val="006B6D97"/>
    <w:rsid w:val="006C34F7"/>
    <w:rsid w:val="006D1589"/>
    <w:rsid w:val="006E0E69"/>
    <w:rsid w:val="006E7606"/>
    <w:rsid w:val="006F4551"/>
    <w:rsid w:val="00704885"/>
    <w:rsid w:val="00706FDE"/>
    <w:rsid w:val="007100D6"/>
    <w:rsid w:val="0071287A"/>
    <w:rsid w:val="007244A8"/>
    <w:rsid w:val="00731552"/>
    <w:rsid w:val="00732C58"/>
    <w:rsid w:val="00744445"/>
    <w:rsid w:val="0075291A"/>
    <w:rsid w:val="00775D09"/>
    <w:rsid w:val="007A0420"/>
    <w:rsid w:val="007A56A1"/>
    <w:rsid w:val="007B3D73"/>
    <w:rsid w:val="007B592E"/>
    <w:rsid w:val="007B65A4"/>
    <w:rsid w:val="007C1534"/>
    <w:rsid w:val="007E53C4"/>
    <w:rsid w:val="00811F57"/>
    <w:rsid w:val="00814992"/>
    <w:rsid w:val="00825AAE"/>
    <w:rsid w:val="008330D9"/>
    <w:rsid w:val="00840685"/>
    <w:rsid w:val="00842792"/>
    <w:rsid w:val="00847404"/>
    <w:rsid w:val="008505CD"/>
    <w:rsid w:val="008626A5"/>
    <w:rsid w:val="008806CD"/>
    <w:rsid w:val="0088228C"/>
    <w:rsid w:val="00895651"/>
    <w:rsid w:val="00895971"/>
    <w:rsid w:val="008B7914"/>
    <w:rsid w:val="008C1CD9"/>
    <w:rsid w:val="008D6C41"/>
    <w:rsid w:val="008E50E3"/>
    <w:rsid w:val="008E6E19"/>
    <w:rsid w:val="009136E4"/>
    <w:rsid w:val="00917296"/>
    <w:rsid w:val="00932866"/>
    <w:rsid w:val="00935EDA"/>
    <w:rsid w:val="00945194"/>
    <w:rsid w:val="00960A66"/>
    <w:rsid w:val="009645F0"/>
    <w:rsid w:val="00965912"/>
    <w:rsid w:val="009671F5"/>
    <w:rsid w:val="00976872"/>
    <w:rsid w:val="00981BE7"/>
    <w:rsid w:val="009C0318"/>
    <w:rsid w:val="009C6385"/>
    <w:rsid w:val="009C7EDB"/>
    <w:rsid w:val="009D2E30"/>
    <w:rsid w:val="009E0B15"/>
    <w:rsid w:val="009E5FFD"/>
    <w:rsid w:val="009F7AFD"/>
    <w:rsid w:val="00A04F0B"/>
    <w:rsid w:val="00A0651A"/>
    <w:rsid w:val="00A1311B"/>
    <w:rsid w:val="00A13640"/>
    <w:rsid w:val="00A2778E"/>
    <w:rsid w:val="00A30747"/>
    <w:rsid w:val="00A329E7"/>
    <w:rsid w:val="00A43F2E"/>
    <w:rsid w:val="00A5538C"/>
    <w:rsid w:val="00A67B82"/>
    <w:rsid w:val="00A735EA"/>
    <w:rsid w:val="00A925F2"/>
    <w:rsid w:val="00AA518D"/>
    <w:rsid w:val="00AA68C3"/>
    <w:rsid w:val="00AB4022"/>
    <w:rsid w:val="00AC1478"/>
    <w:rsid w:val="00AC7418"/>
    <w:rsid w:val="00AD7D08"/>
    <w:rsid w:val="00AE2A11"/>
    <w:rsid w:val="00AE5424"/>
    <w:rsid w:val="00AF4A77"/>
    <w:rsid w:val="00AF68F2"/>
    <w:rsid w:val="00B14D66"/>
    <w:rsid w:val="00B31E9F"/>
    <w:rsid w:val="00B3354D"/>
    <w:rsid w:val="00B34079"/>
    <w:rsid w:val="00B61146"/>
    <w:rsid w:val="00B71A3F"/>
    <w:rsid w:val="00B876F2"/>
    <w:rsid w:val="00BB1807"/>
    <w:rsid w:val="00BD04C8"/>
    <w:rsid w:val="00BD260E"/>
    <w:rsid w:val="00BE1B49"/>
    <w:rsid w:val="00BE54B2"/>
    <w:rsid w:val="00BE5C8B"/>
    <w:rsid w:val="00BE6EF5"/>
    <w:rsid w:val="00BF034B"/>
    <w:rsid w:val="00BF295D"/>
    <w:rsid w:val="00BF2A01"/>
    <w:rsid w:val="00C111A2"/>
    <w:rsid w:val="00C36A06"/>
    <w:rsid w:val="00C4072A"/>
    <w:rsid w:val="00C4383D"/>
    <w:rsid w:val="00C4462C"/>
    <w:rsid w:val="00C5501A"/>
    <w:rsid w:val="00C5723E"/>
    <w:rsid w:val="00C61D2A"/>
    <w:rsid w:val="00C65ECC"/>
    <w:rsid w:val="00C82BF2"/>
    <w:rsid w:val="00C92C0F"/>
    <w:rsid w:val="00CB3C2B"/>
    <w:rsid w:val="00CB3CC6"/>
    <w:rsid w:val="00CB59E7"/>
    <w:rsid w:val="00CC0164"/>
    <w:rsid w:val="00CC6AE1"/>
    <w:rsid w:val="00CD6064"/>
    <w:rsid w:val="00D00F2B"/>
    <w:rsid w:val="00D060DC"/>
    <w:rsid w:val="00D11330"/>
    <w:rsid w:val="00D14F57"/>
    <w:rsid w:val="00D151F2"/>
    <w:rsid w:val="00D5737E"/>
    <w:rsid w:val="00D60390"/>
    <w:rsid w:val="00D6499B"/>
    <w:rsid w:val="00D75E1C"/>
    <w:rsid w:val="00D80499"/>
    <w:rsid w:val="00D9363C"/>
    <w:rsid w:val="00D96066"/>
    <w:rsid w:val="00DC332B"/>
    <w:rsid w:val="00DC7C62"/>
    <w:rsid w:val="00DC7DA4"/>
    <w:rsid w:val="00DD1400"/>
    <w:rsid w:val="00DD48CA"/>
    <w:rsid w:val="00DD7CCE"/>
    <w:rsid w:val="00DE51CE"/>
    <w:rsid w:val="00DF29F2"/>
    <w:rsid w:val="00E106DD"/>
    <w:rsid w:val="00E12FFF"/>
    <w:rsid w:val="00E15D5D"/>
    <w:rsid w:val="00E30E28"/>
    <w:rsid w:val="00E3170C"/>
    <w:rsid w:val="00E34D9F"/>
    <w:rsid w:val="00E35ECD"/>
    <w:rsid w:val="00E522B0"/>
    <w:rsid w:val="00E5282F"/>
    <w:rsid w:val="00E553B1"/>
    <w:rsid w:val="00E627CD"/>
    <w:rsid w:val="00E629A1"/>
    <w:rsid w:val="00E83DB8"/>
    <w:rsid w:val="00EA6A86"/>
    <w:rsid w:val="00EB69DB"/>
    <w:rsid w:val="00EC726C"/>
    <w:rsid w:val="00EF71DB"/>
    <w:rsid w:val="00F03A5C"/>
    <w:rsid w:val="00F122B1"/>
    <w:rsid w:val="00F14D3F"/>
    <w:rsid w:val="00F3387F"/>
    <w:rsid w:val="00F42156"/>
    <w:rsid w:val="00F51CC5"/>
    <w:rsid w:val="00F721CE"/>
    <w:rsid w:val="00F7749B"/>
    <w:rsid w:val="00F82359"/>
    <w:rsid w:val="00F96BCF"/>
    <w:rsid w:val="00FA765E"/>
    <w:rsid w:val="00FA7B98"/>
    <w:rsid w:val="00FB161A"/>
    <w:rsid w:val="00FB52E3"/>
    <w:rsid w:val="00FC08B8"/>
    <w:rsid w:val="00FD59EC"/>
    <w:rsid w:val="00FF334A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6AC4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AE0"/>
  </w:style>
  <w:style w:type="paragraph" w:styleId="Footer">
    <w:name w:val="footer"/>
    <w:basedOn w:val="Normal"/>
    <w:link w:val="FooterChar"/>
    <w:uiPriority w:val="99"/>
    <w:unhideWhenUsed/>
    <w:rsid w:val="0059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E0"/>
  </w:style>
  <w:style w:type="character" w:styleId="Hyperlink">
    <w:name w:val="Hyperlink"/>
    <w:basedOn w:val="DefaultParagraphFont"/>
    <w:uiPriority w:val="99"/>
    <w:unhideWhenUsed/>
    <w:rsid w:val="00E30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C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778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778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2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ehance.net/gallery/43559591/U-903-The-New-St-Pete-Pier" TargetMode="External"/><Relationship Id="rId8" Type="http://schemas.openxmlformats.org/officeDocument/2006/relationships/hyperlink" Target="http://www.newstpetepier.com" TargetMode="External"/><Relationship Id="rId9" Type="http://schemas.openxmlformats.org/officeDocument/2006/relationships/hyperlink" Target="mailto:Raul.quintana@stpete.org" TargetMode="External"/><Relationship Id="rId10" Type="http://schemas.openxmlformats.org/officeDocument/2006/relationships/hyperlink" Target="mailto:Kristin.brett@stpe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kb&amp; associates</Company>
  <LinksUpToDate>false</LinksUpToDate>
  <CharactersWithSpaces>2175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Brett</dc:creator>
  <cp:keywords/>
  <dc:description/>
  <cp:lastModifiedBy>kristin Brett</cp:lastModifiedBy>
  <cp:revision>2</cp:revision>
  <cp:lastPrinted>2018-06-11T14:25:00Z</cp:lastPrinted>
  <dcterms:created xsi:type="dcterms:W3CDTF">2018-06-15T11:52:00Z</dcterms:created>
  <dcterms:modified xsi:type="dcterms:W3CDTF">2018-06-15T11:52:00Z</dcterms:modified>
  <cp:category/>
</cp:coreProperties>
</file>